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014700D6" w:rsidR="00851F53" w:rsidRPr="00851F53" w:rsidRDefault="005C50C9"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59F4427E" wp14:editId="7909608F">
            <wp:extent cx="5734050" cy="8477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84" r="1389" b="1780"/>
                    <a:stretch/>
                  </pic:blipFill>
                  <pic:spPr bwMode="auto">
                    <a:xfrm>
                      <a:off x="0" y="0"/>
                      <a:ext cx="5734050" cy="8477250"/>
                    </a:xfrm>
                    <a:prstGeom prst="rect">
                      <a:avLst/>
                    </a:prstGeom>
                    <a:noFill/>
                    <a:ln>
                      <a:noFill/>
                    </a:ln>
                    <a:extLst>
                      <a:ext uri="{53640926-AAD7-44D8-BBD7-CCE9431645EC}">
                        <a14:shadowObscured xmlns:a14="http://schemas.microsoft.com/office/drawing/2010/main"/>
                      </a:ext>
                    </a:extLst>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32F5B02D" w14:textId="77777777" w:rsidR="00F06ECC" w:rsidRDefault="00F06ECC"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2C446CC4" w14:textId="77777777" w:rsidR="005C50C9" w:rsidRDefault="005C50C9"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461B693" w14:textId="77777777" w:rsidR="005C50C9" w:rsidRDefault="005C50C9"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6EC63164"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26F6FE0C"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6C7CC71B" w14:textId="07BF7A60"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,202</w:t>
      </w:r>
      <w:r w:rsidR="005C50C9">
        <w:rPr>
          <w:rFonts w:ascii="Times New Roman" w:eastAsia="Calibri" w:hAnsi="Times New Roman" w:cs="Times New Roman"/>
          <w:sz w:val="26"/>
          <w:szCs w:val="26"/>
          <w:lang w:eastAsia="en-US"/>
        </w:rPr>
        <w:t>2</w:t>
      </w:r>
      <w:r w:rsidRPr="005D6695">
        <w:rPr>
          <w:rFonts w:ascii="Times New Roman" w:eastAsia="Calibri" w:hAnsi="Times New Roman" w:cs="Times New Roman"/>
          <w:sz w:val="26"/>
          <w:szCs w:val="26"/>
          <w:lang w:eastAsia="en-US"/>
        </w:rPr>
        <w:t>г;</w:t>
      </w:r>
    </w:p>
    <w:p w14:paraId="09EF5238" w14:textId="71FA123A" w:rsidR="005D6695" w:rsidRPr="005D6695" w:rsidRDefault="005D6695" w:rsidP="005D6695">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,202</w:t>
      </w:r>
      <w:r w:rsidR="005C50C9">
        <w:rPr>
          <w:rFonts w:ascii="Times New Roman" w:eastAsia="Calibri" w:hAnsi="Times New Roman" w:cs="Times New Roman"/>
          <w:sz w:val="26"/>
          <w:szCs w:val="26"/>
        </w:rPr>
        <w:t>2</w:t>
      </w:r>
      <w:r w:rsidRPr="005D6695">
        <w:rPr>
          <w:rFonts w:ascii="Times New Roman" w:eastAsia="Calibri" w:hAnsi="Times New Roman" w:cs="Times New Roman"/>
          <w:sz w:val="26"/>
          <w:szCs w:val="26"/>
        </w:rPr>
        <w:t>г.</w:t>
      </w:r>
    </w:p>
    <w:p w14:paraId="3D31E81D" w14:textId="324B9BEC" w:rsidR="005D6695" w:rsidRPr="005D6695" w:rsidRDefault="005D6695" w:rsidP="005D6695">
      <w:pPr>
        <w:ind w:firstLine="567"/>
        <w:jc w:val="both"/>
        <w:rPr>
          <w:rFonts w:ascii="Times New Roman" w:eastAsia="Times New Roman" w:hAnsi="Times New Roman" w:cs="Times New Roman"/>
          <w:sz w:val="26"/>
          <w:szCs w:val="26"/>
        </w:rPr>
      </w:pPr>
      <w:r w:rsidRPr="005D6695">
        <w:rPr>
          <w:rFonts w:ascii="Times New Roman" w:eastAsia="Calibri" w:hAnsi="Times New Roman" w:cs="Times New Roman"/>
          <w:sz w:val="26"/>
          <w:szCs w:val="26"/>
        </w:rPr>
        <w:t xml:space="preserve">-рабочей программы воспитания </w:t>
      </w:r>
      <w:r w:rsidRPr="005D6695">
        <w:rPr>
          <w:rFonts w:ascii="Times New Roman" w:eastAsia="Times New Roman" w:hAnsi="Times New Roman" w:cs="Times New Roman"/>
          <w:sz w:val="26"/>
          <w:szCs w:val="26"/>
        </w:rPr>
        <w:t>по специальности</w:t>
      </w:r>
      <w:r w:rsidRPr="005D6695">
        <w:rPr>
          <w:rFonts w:ascii="Times New Roman" w:eastAsia="Times New Roman" w:hAnsi="Times New Roman" w:cs="Times New Roman"/>
          <w:b/>
          <w:sz w:val="26"/>
          <w:szCs w:val="26"/>
        </w:rPr>
        <w:t xml:space="preserve"> </w:t>
      </w:r>
      <w:r w:rsidRPr="005D6695">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5D6695">
        <w:rPr>
          <w:rFonts w:ascii="Times New Roman" w:eastAsia="Times New Roman" w:hAnsi="Times New Roman" w:cs="Times New Roman"/>
          <w:sz w:val="26"/>
          <w:szCs w:val="26"/>
        </w:rPr>
        <w:t>,202</w:t>
      </w:r>
      <w:r w:rsidR="005C50C9">
        <w:rPr>
          <w:rFonts w:ascii="Times New Roman" w:eastAsia="Times New Roman" w:hAnsi="Times New Roman" w:cs="Times New Roman"/>
          <w:sz w:val="26"/>
          <w:szCs w:val="26"/>
        </w:rPr>
        <w:t>2</w:t>
      </w:r>
      <w:r w:rsidRPr="005D6695">
        <w:rPr>
          <w:rFonts w:ascii="Times New Roman" w:eastAsia="Times New Roman" w:hAnsi="Times New Roman" w:cs="Times New Roman"/>
          <w:sz w:val="26"/>
          <w:szCs w:val="26"/>
        </w:rPr>
        <w:t>г;</w:t>
      </w:r>
    </w:p>
    <w:p w14:paraId="3EA27C19" w14:textId="25BA7180"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5D6695">
        <w:rPr>
          <w:rFonts w:ascii="Times New Roman" w:eastAsia="Calibri" w:hAnsi="Times New Roman" w:cs="Times New Roman"/>
          <w:bCs/>
          <w:color w:val="000000"/>
          <w:sz w:val="26"/>
          <w:szCs w:val="26"/>
          <w:lang w:bidi="ru-RU"/>
        </w:rPr>
        <w:t>ОГСЭ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FF395A">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FF395A">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lastRenderedPageBreak/>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FF395A">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FF395A">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FF395A">
        <w:trPr>
          <w:trHeight w:val="131"/>
        </w:trPr>
        <w:tc>
          <w:tcPr>
            <w:tcW w:w="5205" w:type="dxa"/>
          </w:tcPr>
          <w:p w14:paraId="06313BFA" w14:textId="184CF260"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FF395A">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FF395A">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FF395A">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FF395A">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FF395A" w14:paraId="62E18F31" w14:textId="77777777" w:rsidTr="00FF395A">
        <w:tc>
          <w:tcPr>
            <w:tcW w:w="5205" w:type="dxa"/>
            <w:hideMark/>
          </w:tcPr>
          <w:p w14:paraId="530FF616" w14:textId="77777777" w:rsidR="00FF395A" w:rsidRPr="00FF395A" w:rsidRDefault="00FF395A">
            <w:pPr>
              <w:spacing w:line="276" w:lineRule="auto"/>
              <w:rPr>
                <w:rFonts w:ascii="Times New Roman" w:hAnsi="Times New Roman" w:cs="Times New Roman"/>
                <w:b/>
                <w:bCs/>
                <w:sz w:val="26"/>
                <w:szCs w:val="26"/>
              </w:rPr>
            </w:pPr>
            <w:r w:rsidRPr="00FF395A">
              <w:rPr>
                <w:rFonts w:ascii="Times New Roman" w:hAnsi="Times New Roman" w:cs="Times New Roman"/>
                <w:b/>
                <w:bCs/>
                <w:sz w:val="26"/>
                <w:szCs w:val="26"/>
              </w:rPr>
              <w:t>Личностные результаты</w:t>
            </w:r>
          </w:p>
        </w:tc>
        <w:tc>
          <w:tcPr>
            <w:tcW w:w="4366" w:type="dxa"/>
            <w:gridSpan w:val="2"/>
            <w:hideMark/>
          </w:tcPr>
          <w:p w14:paraId="26609930" w14:textId="77777777" w:rsidR="00FF395A" w:rsidRPr="00FF395A" w:rsidRDefault="00FF395A">
            <w:pPr>
              <w:spacing w:line="276" w:lineRule="auto"/>
              <w:rPr>
                <w:rFonts w:ascii="Times New Roman" w:hAnsi="Times New Roman" w:cs="Times New Roman"/>
                <w:b/>
                <w:bCs/>
                <w:iCs/>
                <w:sz w:val="26"/>
                <w:szCs w:val="26"/>
              </w:rPr>
            </w:pPr>
            <w:r w:rsidRPr="00FF395A">
              <w:rPr>
                <w:rFonts w:ascii="Times New Roman" w:hAnsi="Times New Roman" w:cs="Times New Roman"/>
                <w:b/>
                <w:bCs/>
                <w:iCs/>
                <w:sz w:val="26"/>
                <w:szCs w:val="26"/>
              </w:rPr>
              <w:t xml:space="preserve">Формы и методы контроля и </w:t>
            </w:r>
            <w:r w:rsidRPr="00FF395A">
              <w:rPr>
                <w:rFonts w:ascii="Times New Roman" w:hAnsi="Times New Roman" w:cs="Times New Roman"/>
                <w:b/>
                <w:bCs/>
                <w:iCs/>
                <w:sz w:val="26"/>
                <w:szCs w:val="26"/>
              </w:rPr>
              <w:lastRenderedPageBreak/>
              <w:t>оценки</w:t>
            </w:r>
          </w:p>
        </w:tc>
      </w:tr>
      <w:tr w:rsidR="00FF395A" w14:paraId="19925C5E" w14:textId="77777777" w:rsidTr="00FF395A">
        <w:tc>
          <w:tcPr>
            <w:tcW w:w="5205" w:type="dxa"/>
            <w:hideMark/>
          </w:tcPr>
          <w:p w14:paraId="023F32F5" w14:textId="77777777" w:rsidR="00FF395A" w:rsidRPr="00FF395A" w:rsidRDefault="00FF395A">
            <w:pPr>
              <w:spacing w:line="276" w:lineRule="auto"/>
              <w:rPr>
                <w:rFonts w:ascii="Times New Roman" w:hAnsi="Times New Roman" w:cs="Times New Roman"/>
                <w:bCs/>
                <w:sz w:val="26"/>
                <w:szCs w:val="26"/>
              </w:rPr>
            </w:pPr>
            <w:r w:rsidRPr="00FF395A">
              <w:rPr>
                <w:rFonts w:ascii="Times New Roman" w:hAnsi="Times New Roman" w:cs="Times New Roman"/>
                <w:bCs/>
                <w:sz w:val="26"/>
                <w:szCs w:val="26"/>
              </w:rPr>
              <w:lastRenderedPageBreak/>
              <w:t xml:space="preserve">ЛР11 </w:t>
            </w:r>
            <w:r w:rsidRPr="00FF395A">
              <w:rPr>
                <w:rFonts w:ascii="Times New Roman" w:hAnsi="Times New Roman" w:cs="Times New Roman"/>
                <w:sz w:val="26"/>
                <w:szCs w:val="26"/>
              </w:rPr>
              <w:t>Проявляющий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демонстрирующий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уважение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представителям</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различных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этнокультурных,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конфессиональных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61"/>
                <w:sz w:val="26"/>
                <w:szCs w:val="26"/>
              </w:rPr>
              <w:t xml:space="preserve"> </w:t>
            </w:r>
            <w:r w:rsidRPr="00FF395A">
              <w:rPr>
                <w:rFonts w:ascii="Times New Roman" w:hAnsi="Times New Roman" w:cs="Times New Roman"/>
                <w:sz w:val="26"/>
                <w:szCs w:val="26"/>
              </w:rPr>
              <w:t>иных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групп.</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Сопричастный</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сохранению,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преумножению</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трансляции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культурных</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традиций</w:t>
            </w:r>
            <w:r w:rsidRPr="00FF395A">
              <w:rPr>
                <w:rFonts w:ascii="Times New Roman" w:hAnsi="Times New Roman" w:cs="Times New Roman"/>
                <w:spacing w:val="56"/>
                <w:sz w:val="26"/>
                <w:szCs w:val="26"/>
              </w:rPr>
              <w:t xml:space="preserve"> </w:t>
            </w:r>
            <w:r w:rsidRPr="00FF395A">
              <w:rPr>
                <w:rFonts w:ascii="Times New Roman" w:hAnsi="Times New Roman" w:cs="Times New Roman"/>
                <w:sz w:val="26"/>
                <w:szCs w:val="26"/>
              </w:rPr>
              <w:t>и</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ценностей</w:t>
            </w:r>
            <w:r w:rsidRPr="00FF395A">
              <w:rPr>
                <w:rFonts w:ascii="Times New Roman" w:hAnsi="Times New Roman" w:cs="Times New Roman"/>
                <w:spacing w:val="59"/>
                <w:sz w:val="26"/>
                <w:szCs w:val="26"/>
              </w:rPr>
              <w:t xml:space="preserve"> </w:t>
            </w:r>
            <w:r w:rsidRPr="00FF395A">
              <w:rPr>
                <w:rFonts w:ascii="Times New Roman" w:hAnsi="Times New Roman" w:cs="Times New Roman"/>
                <w:sz w:val="26"/>
                <w:szCs w:val="26"/>
              </w:rPr>
              <w:t>многонационального</w:t>
            </w:r>
            <w:r w:rsidRPr="00FF395A">
              <w:rPr>
                <w:rFonts w:ascii="Times New Roman" w:hAnsi="Times New Roman" w:cs="Times New Roman"/>
                <w:spacing w:val="58"/>
                <w:sz w:val="26"/>
                <w:szCs w:val="26"/>
              </w:rPr>
              <w:t xml:space="preserve"> </w:t>
            </w:r>
            <w:r w:rsidRPr="00FF395A">
              <w:rPr>
                <w:rFonts w:ascii="Times New Roman" w:hAnsi="Times New Roman" w:cs="Times New Roman"/>
                <w:sz w:val="26"/>
                <w:szCs w:val="26"/>
              </w:rPr>
              <w:t>российского государства</w:t>
            </w:r>
          </w:p>
        </w:tc>
        <w:tc>
          <w:tcPr>
            <w:tcW w:w="4366" w:type="dxa"/>
            <w:gridSpan w:val="2"/>
          </w:tcPr>
          <w:p w14:paraId="4D92808C" w14:textId="77777777" w:rsidR="00FF395A" w:rsidRPr="00FF395A" w:rsidRDefault="00FF395A">
            <w:pPr>
              <w:tabs>
                <w:tab w:val="left" w:pos="824"/>
              </w:tabs>
              <w:spacing w:line="276" w:lineRule="auto"/>
              <w:jc w:val="both"/>
              <w:rPr>
                <w:rFonts w:ascii="Times New Roman" w:hAnsi="Times New Roman" w:cs="Times New Roman"/>
                <w:sz w:val="26"/>
                <w:szCs w:val="26"/>
              </w:rPr>
            </w:pPr>
            <w:r w:rsidRPr="00FF395A">
              <w:rPr>
                <w:rFonts w:ascii="Times New Roman" w:hAnsi="Times New Roman" w:cs="Times New Roman"/>
                <w:sz w:val="26"/>
                <w:szCs w:val="26"/>
              </w:rPr>
              <w:t>-Отсутствие фактов проявления идеологии терроризма и экстремизма 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p>
          <w:p w14:paraId="085A66C3" w14:textId="77777777" w:rsidR="00FF395A" w:rsidRPr="00FF395A" w:rsidRDefault="00FF395A">
            <w:pPr>
              <w:tabs>
                <w:tab w:val="left" w:pos="824"/>
              </w:tabs>
              <w:spacing w:line="276" w:lineRule="auto"/>
              <w:rPr>
                <w:rFonts w:ascii="Times New Roman" w:hAnsi="Times New Roman" w:cs="Times New Roman"/>
                <w:sz w:val="26"/>
                <w:szCs w:val="26"/>
              </w:rPr>
            </w:pPr>
            <w:r w:rsidRPr="00FF395A">
              <w:rPr>
                <w:rFonts w:ascii="Times New Roman" w:hAnsi="Times New Roman" w:cs="Times New Roman"/>
                <w:sz w:val="26"/>
                <w:szCs w:val="26"/>
              </w:rPr>
              <w:t>- Отсутствие</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социальных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конфликтов</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среди</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обучающихся,</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основанных</w:t>
            </w:r>
            <w:r w:rsidRPr="00FF395A">
              <w:rPr>
                <w:rFonts w:ascii="Times New Roman" w:hAnsi="Times New Roman" w:cs="Times New Roman"/>
                <w:spacing w:val="1"/>
                <w:sz w:val="26"/>
                <w:szCs w:val="26"/>
              </w:rPr>
              <w:t xml:space="preserve"> </w:t>
            </w:r>
            <w:r w:rsidRPr="00FF395A">
              <w:rPr>
                <w:rFonts w:ascii="Times New Roman" w:hAnsi="Times New Roman" w:cs="Times New Roman"/>
                <w:sz w:val="26"/>
                <w:szCs w:val="26"/>
              </w:rPr>
              <w:t xml:space="preserve">на </w:t>
            </w:r>
            <w:r w:rsidRPr="00FF395A">
              <w:rPr>
                <w:rFonts w:ascii="Times New Roman" w:hAnsi="Times New Roman" w:cs="Times New Roman"/>
                <w:spacing w:val="-67"/>
                <w:sz w:val="26"/>
                <w:szCs w:val="26"/>
              </w:rPr>
              <w:t xml:space="preserve"> м</w:t>
            </w:r>
            <w:r w:rsidRPr="00FF395A">
              <w:rPr>
                <w:rFonts w:ascii="Times New Roman" w:hAnsi="Times New Roman" w:cs="Times New Roman"/>
                <w:sz w:val="26"/>
                <w:szCs w:val="26"/>
              </w:rPr>
              <w:t>ежнациональной,</w:t>
            </w:r>
            <w:r w:rsidRPr="00FF395A">
              <w:rPr>
                <w:rFonts w:ascii="Times New Roman" w:hAnsi="Times New Roman" w:cs="Times New Roman"/>
                <w:spacing w:val="-5"/>
                <w:sz w:val="26"/>
                <w:szCs w:val="26"/>
              </w:rPr>
              <w:t xml:space="preserve"> </w:t>
            </w:r>
            <w:r w:rsidRPr="00FF395A">
              <w:rPr>
                <w:rFonts w:ascii="Times New Roman" w:hAnsi="Times New Roman" w:cs="Times New Roman"/>
                <w:sz w:val="26"/>
                <w:szCs w:val="26"/>
              </w:rPr>
              <w:t>межрелигиозной почве.</w:t>
            </w:r>
          </w:p>
          <w:p w14:paraId="0F25008A" w14:textId="77777777" w:rsidR="00FF395A" w:rsidRPr="00FF395A" w:rsidRDefault="00FF395A">
            <w:pPr>
              <w:spacing w:line="276" w:lineRule="auto"/>
              <w:rPr>
                <w:rFonts w:ascii="Times New Roman" w:hAnsi="Times New Roman" w:cs="Times New Roman"/>
                <w:bCs/>
                <w:iCs/>
                <w:sz w:val="26"/>
                <w:szCs w:val="26"/>
              </w:rPr>
            </w:pPr>
          </w:p>
        </w:tc>
      </w:tr>
      <w:tr w:rsidR="00A13F3B" w:rsidRPr="00C608D2" w14:paraId="6D11169C" w14:textId="77777777" w:rsidTr="00FF395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3EBE11FE" w14:textId="77777777" w:rsidR="00C608D2" w:rsidRDefault="00C608D2"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lastRenderedPageBreak/>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lastRenderedPageBreak/>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lastRenderedPageBreak/>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lastRenderedPageBreak/>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lastRenderedPageBreak/>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lastRenderedPageBreak/>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lastRenderedPageBreak/>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lastRenderedPageBreak/>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lastRenderedPageBreak/>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000000"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000000"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000000"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lastRenderedPageBreak/>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lastRenderedPageBreak/>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lastRenderedPageBreak/>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lastRenderedPageBreak/>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xml:space="preserve"> – это стиль, который обслуживает правовую и административно-общественную сферы деятельности. Он используется при </w:t>
      </w:r>
      <w:r w:rsidRPr="006B591D">
        <w:rPr>
          <w:rFonts w:ascii="Times New Roman" w:eastAsia="Times New Roman" w:hAnsi="Times New Roman" w:cs="Times New Roman"/>
          <w:color w:val="2B1E1B"/>
          <w:spacing w:val="-2"/>
          <w:sz w:val="26"/>
          <w:szCs w:val="26"/>
        </w:rPr>
        <w:lastRenderedPageBreak/>
        <w:t>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lastRenderedPageBreak/>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000000"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lastRenderedPageBreak/>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Наименование документа (пишется с маленькой буквы посередине строки; после </w:t>
      </w:r>
      <w:r w:rsidRPr="006B591D">
        <w:rPr>
          <w:rFonts w:ascii="Times New Roman" w:eastAsia="Times New Roman" w:hAnsi="Times New Roman" w:cs="Times New Roman"/>
          <w:color w:val="000000"/>
          <w:sz w:val="26"/>
          <w:szCs w:val="26"/>
          <w:shd w:val="clear" w:color="auto" w:fill="FFFFFF"/>
        </w:rPr>
        <w:lastRenderedPageBreak/>
        <w:t>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lastRenderedPageBreak/>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B57C5" w14:textId="77777777" w:rsidR="00DE733D" w:rsidRDefault="00DE733D" w:rsidP="009C7335">
      <w:pPr>
        <w:spacing w:after="0" w:line="240" w:lineRule="auto"/>
      </w:pPr>
      <w:r>
        <w:separator/>
      </w:r>
    </w:p>
  </w:endnote>
  <w:endnote w:type="continuationSeparator" w:id="0">
    <w:p w14:paraId="1DE080E6" w14:textId="77777777" w:rsidR="00DE733D" w:rsidRDefault="00DE733D"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52A3C" w14:textId="77777777" w:rsidR="00DE733D" w:rsidRDefault="00DE733D" w:rsidP="009C7335">
      <w:pPr>
        <w:spacing w:after="0" w:line="240" w:lineRule="auto"/>
      </w:pPr>
      <w:r>
        <w:separator/>
      </w:r>
    </w:p>
  </w:footnote>
  <w:footnote w:type="continuationSeparator" w:id="0">
    <w:p w14:paraId="030B7A2C" w14:textId="77777777" w:rsidR="00DE733D" w:rsidRDefault="00DE733D"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F3400"/>
    <w:rsid w:val="002F72D2"/>
    <w:rsid w:val="002F7510"/>
    <w:rsid w:val="00301315"/>
    <w:rsid w:val="003049A8"/>
    <w:rsid w:val="00317E84"/>
    <w:rsid w:val="00337349"/>
    <w:rsid w:val="00344029"/>
    <w:rsid w:val="00372F62"/>
    <w:rsid w:val="003C5DB9"/>
    <w:rsid w:val="003C670C"/>
    <w:rsid w:val="003C7524"/>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50C9"/>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C2E9E"/>
    <w:rsid w:val="008E2FB1"/>
    <w:rsid w:val="009241CE"/>
    <w:rsid w:val="00932CB7"/>
    <w:rsid w:val="00932DDF"/>
    <w:rsid w:val="00981005"/>
    <w:rsid w:val="0098426B"/>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DE733D"/>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06ECC"/>
    <w:rsid w:val="00F50EB7"/>
    <w:rsid w:val="00F720A0"/>
    <w:rsid w:val="00F861B5"/>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12051</Words>
  <Characters>68694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125</cp:revision>
  <dcterms:created xsi:type="dcterms:W3CDTF">2021-11-06T07:20:00Z</dcterms:created>
  <dcterms:modified xsi:type="dcterms:W3CDTF">2022-10-09T16:27:00Z</dcterms:modified>
</cp:coreProperties>
</file>